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F32" w:rsidRDefault="00651F32" w:rsidP="00651F32">
      <w:pPr>
        <w:widowControl/>
        <w:autoSpaceDE/>
        <w:adjustRightInd/>
        <w:ind w:firstLine="0"/>
        <w:jc w:val="center"/>
        <w:rPr>
          <w:rFonts w:ascii="Times New Roman" w:eastAsia="Calibri" w:hAnsi="Times New Roman" w:cs="Times New Roman"/>
          <w:b/>
          <w:sz w:val="32"/>
          <w:szCs w:val="32"/>
          <w:lang w:eastAsia="en-US"/>
        </w:rPr>
      </w:pPr>
      <w:bookmarkStart w:id="0" w:name="_GoBack"/>
      <w:bookmarkEnd w:id="0"/>
      <w:r>
        <w:rPr>
          <w:rFonts w:ascii="Times New Roman" w:eastAsia="Calibri" w:hAnsi="Times New Roman" w:cs="Times New Roman"/>
          <w:b/>
          <w:sz w:val="32"/>
          <w:szCs w:val="32"/>
          <w:lang w:eastAsia="en-US"/>
        </w:rPr>
        <w:t xml:space="preserve">Обзор </w:t>
      </w:r>
    </w:p>
    <w:p w:rsidR="00651F32" w:rsidRDefault="00651F32" w:rsidP="00651F32">
      <w:pPr>
        <w:widowControl/>
        <w:autoSpaceDE/>
        <w:adjustRightInd/>
        <w:ind w:firstLine="0"/>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изменений федерального законодательства </w:t>
      </w:r>
    </w:p>
    <w:p w:rsidR="00651F32" w:rsidRDefault="00651F32" w:rsidP="00651F32">
      <w:pPr>
        <w:widowControl/>
        <w:autoSpaceDE/>
        <w:adjustRightInd/>
        <w:ind w:firstLine="0"/>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в сфере противодействия коррупции </w:t>
      </w:r>
    </w:p>
    <w:p w:rsidR="00651F32" w:rsidRDefault="00651F32" w:rsidP="00651F32">
      <w:pPr>
        <w:widowControl/>
        <w:autoSpaceDE/>
        <w:adjustRightInd/>
        <w:ind w:firstLine="0"/>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за </w:t>
      </w:r>
      <w:r w:rsidR="001367D2">
        <w:rPr>
          <w:rFonts w:ascii="Times New Roman" w:eastAsia="Calibri" w:hAnsi="Times New Roman" w:cs="Times New Roman"/>
          <w:b/>
          <w:sz w:val="32"/>
          <w:szCs w:val="32"/>
          <w:lang w:eastAsia="en-US"/>
        </w:rPr>
        <w:t>второй</w:t>
      </w:r>
      <w:r>
        <w:rPr>
          <w:rFonts w:ascii="Times New Roman" w:eastAsia="Calibri" w:hAnsi="Times New Roman" w:cs="Times New Roman"/>
          <w:b/>
          <w:sz w:val="32"/>
          <w:szCs w:val="32"/>
          <w:lang w:eastAsia="en-US"/>
        </w:rPr>
        <w:t xml:space="preserve"> квартал 201</w:t>
      </w:r>
      <w:r w:rsidR="00E60F3A">
        <w:rPr>
          <w:rFonts w:ascii="Times New Roman" w:eastAsia="Calibri" w:hAnsi="Times New Roman" w:cs="Times New Roman"/>
          <w:b/>
          <w:sz w:val="32"/>
          <w:szCs w:val="32"/>
          <w:lang w:eastAsia="en-US"/>
        </w:rPr>
        <w:t>8</w:t>
      </w:r>
      <w:r>
        <w:rPr>
          <w:rFonts w:ascii="Times New Roman" w:eastAsia="Calibri" w:hAnsi="Times New Roman" w:cs="Times New Roman"/>
          <w:b/>
          <w:sz w:val="32"/>
          <w:szCs w:val="32"/>
          <w:lang w:eastAsia="en-US"/>
        </w:rPr>
        <w:t xml:space="preserve"> года</w:t>
      </w:r>
    </w:p>
    <w:p w:rsidR="00651F32" w:rsidRDefault="00651F32" w:rsidP="00651F32">
      <w:pPr>
        <w:widowControl/>
        <w:autoSpaceDE/>
        <w:adjustRightInd/>
        <w:ind w:firstLine="0"/>
        <w:jc w:val="center"/>
        <w:rPr>
          <w:rFonts w:ascii="Times New Roman" w:eastAsia="Calibri" w:hAnsi="Times New Roman" w:cs="Times New Roman"/>
          <w:lang w:eastAsia="en-US"/>
        </w:rPr>
      </w:pPr>
      <w:proofErr w:type="gramStart"/>
      <w:r>
        <w:rPr>
          <w:rFonts w:ascii="Times New Roman" w:eastAsia="Calibri" w:hAnsi="Times New Roman" w:cs="Times New Roman"/>
          <w:lang w:eastAsia="en-US"/>
        </w:rPr>
        <w:t xml:space="preserve">(подготовлен Управлением государственной службы и кадров </w:t>
      </w:r>
      <w:proofErr w:type="gramEnd"/>
    </w:p>
    <w:p w:rsidR="00651F32" w:rsidRDefault="00651F32" w:rsidP="00651F32">
      <w:pPr>
        <w:widowControl/>
        <w:autoSpaceDE/>
        <w:adjustRightInd/>
        <w:ind w:firstLine="0"/>
        <w:jc w:val="center"/>
        <w:rPr>
          <w:rFonts w:ascii="Times New Roman" w:eastAsia="Calibri" w:hAnsi="Times New Roman" w:cs="Times New Roman"/>
          <w:lang w:eastAsia="en-US"/>
        </w:rPr>
      </w:pPr>
      <w:proofErr w:type="gramStart"/>
      <w:r>
        <w:rPr>
          <w:rFonts w:ascii="Times New Roman" w:eastAsia="Calibri" w:hAnsi="Times New Roman" w:cs="Times New Roman"/>
          <w:lang w:eastAsia="en-US"/>
        </w:rPr>
        <w:t>Правительства Пензенской области)</w:t>
      </w:r>
      <w:proofErr w:type="gramEnd"/>
    </w:p>
    <w:p w:rsidR="00DA3A2D" w:rsidRDefault="00DA3A2D" w:rsidP="00651F32">
      <w:pPr>
        <w:widowControl/>
        <w:ind w:firstLine="0"/>
        <w:jc w:val="center"/>
        <w:rPr>
          <w:rFonts w:ascii="Times New Roman" w:hAnsi="Times New Roman" w:cs="Times New Roman"/>
          <w:b/>
          <w:sz w:val="28"/>
          <w:szCs w:val="28"/>
        </w:rPr>
      </w:pPr>
    </w:p>
    <w:p w:rsidR="00DA3A2D" w:rsidRDefault="00DA3A2D" w:rsidP="00651F32">
      <w:pPr>
        <w:widowControl/>
        <w:ind w:firstLine="0"/>
        <w:jc w:val="center"/>
        <w:rPr>
          <w:rFonts w:ascii="Times New Roman" w:hAnsi="Times New Roman" w:cs="Times New Roman"/>
          <w:b/>
          <w:sz w:val="28"/>
          <w:szCs w:val="28"/>
        </w:rPr>
      </w:pPr>
    </w:p>
    <w:p w:rsidR="00DA3A2D" w:rsidRPr="00DA3A2D" w:rsidRDefault="00DA3A2D" w:rsidP="00DA3A2D">
      <w:pPr>
        <w:widowControl/>
        <w:ind w:firstLine="0"/>
        <w:jc w:val="center"/>
        <w:rPr>
          <w:rFonts w:ascii="Times New Roman" w:hAnsi="Times New Roman" w:cs="Times New Roman"/>
          <w:b/>
          <w:sz w:val="28"/>
          <w:szCs w:val="28"/>
        </w:rPr>
      </w:pPr>
      <w:r w:rsidRPr="00DA3A2D">
        <w:rPr>
          <w:rFonts w:ascii="Times New Roman" w:hAnsi="Times New Roman" w:cs="Times New Roman"/>
          <w:b/>
          <w:sz w:val="28"/>
          <w:szCs w:val="28"/>
        </w:rPr>
        <w:t>Федеральный зак</w:t>
      </w:r>
      <w:r>
        <w:rPr>
          <w:rFonts w:ascii="Times New Roman" w:hAnsi="Times New Roman" w:cs="Times New Roman"/>
          <w:b/>
          <w:sz w:val="28"/>
          <w:szCs w:val="28"/>
        </w:rPr>
        <w:t>он от 04.06.2018 №</w:t>
      </w:r>
      <w:r w:rsidRPr="00DA3A2D">
        <w:rPr>
          <w:rFonts w:ascii="Times New Roman" w:hAnsi="Times New Roman" w:cs="Times New Roman"/>
          <w:b/>
          <w:sz w:val="28"/>
          <w:szCs w:val="28"/>
        </w:rPr>
        <w:t xml:space="preserve"> 133-ФЗ</w:t>
      </w:r>
    </w:p>
    <w:p w:rsidR="00DA3A2D" w:rsidRDefault="00DA3A2D" w:rsidP="00DA3A2D">
      <w:pPr>
        <w:widowControl/>
        <w:ind w:firstLine="0"/>
        <w:jc w:val="center"/>
        <w:rPr>
          <w:rFonts w:ascii="Times New Roman" w:hAnsi="Times New Roman" w:cs="Times New Roman"/>
          <w:b/>
          <w:sz w:val="28"/>
          <w:szCs w:val="28"/>
        </w:rPr>
      </w:pPr>
      <w:r>
        <w:rPr>
          <w:rFonts w:ascii="Times New Roman" w:hAnsi="Times New Roman" w:cs="Times New Roman"/>
          <w:b/>
          <w:sz w:val="28"/>
          <w:szCs w:val="28"/>
        </w:rPr>
        <w:t>«</w:t>
      </w:r>
      <w:r w:rsidRPr="00DA3A2D">
        <w:rPr>
          <w:rFonts w:ascii="Times New Roman" w:hAnsi="Times New Roman" w:cs="Times New Roman"/>
          <w:b/>
          <w:sz w:val="28"/>
          <w:szCs w:val="28"/>
        </w:rPr>
        <w:t>О внесении изменений в отдельные законодательные акты Российской Федерации и признании утратившей силу части 1</w:t>
      </w:r>
      <w:r>
        <w:rPr>
          <w:rFonts w:ascii="Times New Roman" w:hAnsi="Times New Roman" w:cs="Times New Roman"/>
          <w:b/>
          <w:sz w:val="28"/>
          <w:szCs w:val="28"/>
        </w:rPr>
        <w:t>5 статьи 5 Федерального закона «</w:t>
      </w:r>
      <w:r w:rsidRPr="00DA3A2D">
        <w:rPr>
          <w:rFonts w:ascii="Times New Roman" w:hAnsi="Times New Roman" w:cs="Times New Roman"/>
          <w:b/>
          <w:sz w:val="28"/>
          <w:szCs w:val="28"/>
        </w:rPr>
        <w:t>О внесении</w:t>
      </w:r>
      <w:r>
        <w:rPr>
          <w:rFonts w:ascii="Times New Roman" w:hAnsi="Times New Roman" w:cs="Times New Roman"/>
          <w:b/>
          <w:sz w:val="28"/>
          <w:szCs w:val="28"/>
        </w:rPr>
        <w:t xml:space="preserve"> изменений в Федеральный закон </w:t>
      </w:r>
    </w:p>
    <w:p w:rsidR="00DA3A2D" w:rsidRDefault="00DA3A2D" w:rsidP="00DA3A2D">
      <w:pPr>
        <w:widowControl/>
        <w:ind w:firstLine="0"/>
        <w:jc w:val="center"/>
        <w:rPr>
          <w:rFonts w:ascii="Times New Roman" w:hAnsi="Times New Roman" w:cs="Times New Roman"/>
          <w:b/>
          <w:sz w:val="28"/>
          <w:szCs w:val="28"/>
        </w:rPr>
      </w:pPr>
      <w:r>
        <w:rPr>
          <w:rFonts w:ascii="Times New Roman" w:hAnsi="Times New Roman" w:cs="Times New Roman"/>
          <w:b/>
          <w:sz w:val="28"/>
          <w:szCs w:val="28"/>
        </w:rPr>
        <w:t>«</w:t>
      </w:r>
      <w:r w:rsidRPr="00DA3A2D">
        <w:rPr>
          <w:rFonts w:ascii="Times New Roman" w:hAnsi="Times New Roman" w:cs="Times New Roman"/>
          <w:b/>
          <w:sz w:val="28"/>
          <w:szCs w:val="28"/>
        </w:rPr>
        <w:t>Об обязательном страховании гражданской ответственности владельцев транспортных средств</w:t>
      </w:r>
      <w:r>
        <w:rPr>
          <w:rFonts w:ascii="Times New Roman" w:hAnsi="Times New Roman" w:cs="Times New Roman"/>
          <w:b/>
          <w:sz w:val="28"/>
          <w:szCs w:val="28"/>
        </w:rPr>
        <w:t>»</w:t>
      </w:r>
      <w:r w:rsidRPr="00DA3A2D">
        <w:rPr>
          <w:rFonts w:ascii="Times New Roman" w:hAnsi="Times New Roman" w:cs="Times New Roman"/>
          <w:b/>
          <w:sz w:val="28"/>
          <w:szCs w:val="28"/>
        </w:rPr>
        <w:t xml:space="preserve"> и отдельные законодательные акты Российской Федерации</w:t>
      </w:r>
      <w:r>
        <w:rPr>
          <w:rFonts w:ascii="Times New Roman" w:hAnsi="Times New Roman" w:cs="Times New Roman"/>
          <w:b/>
          <w:sz w:val="28"/>
          <w:szCs w:val="28"/>
        </w:rPr>
        <w:t>»</w:t>
      </w:r>
      <w:r w:rsidRPr="00DA3A2D">
        <w:rPr>
          <w:rFonts w:ascii="Times New Roman" w:hAnsi="Times New Roman" w:cs="Times New Roman"/>
          <w:b/>
          <w:sz w:val="28"/>
          <w:szCs w:val="28"/>
        </w:rPr>
        <w:t xml:space="preserve"> в связи с</w:t>
      </w:r>
      <w:r>
        <w:rPr>
          <w:rFonts w:ascii="Times New Roman" w:hAnsi="Times New Roman" w:cs="Times New Roman"/>
          <w:b/>
          <w:sz w:val="28"/>
          <w:szCs w:val="28"/>
        </w:rPr>
        <w:t xml:space="preserve"> принятием Федерального закона </w:t>
      </w:r>
    </w:p>
    <w:p w:rsidR="00DA3A2D" w:rsidRDefault="00DA3A2D" w:rsidP="00DA3A2D">
      <w:pPr>
        <w:widowControl/>
        <w:ind w:firstLine="0"/>
        <w:jc w:val="center"/>
        <w:rPr>
          <w:rFonts w:ascii="Times New Roman" w:hAnsi="Times New Roman" w:cs="Times New Roman"/>
          <w:b/>
          <w:sz w:val="28"/>
          <w:szCs w:val="28"/>
        </w:rPr>
      </w:pPr>
      <w:r>
        <w:rPr>
          <w:rFonts w:ascii="Times New Roman" w:hAnsi="Times New Roman" w:cs="Times New Roman"/>
          <w:b/>
          <w:sz w:val="28"/>
          <w:szCs w:val="28"/>
        </w:rPr>
        <w:t>«</w:t>
      </w:r>
      <w:r w:rsidRPr="00DA3A2D">
        <w:rPr>
          <w:rFonts w:ascii="Times New Roman" w:hAnsi="Times New Roman" w:cs="Times New Roman"/>
          <w:b/>
          <w:sz w:val="28"/>
          <w:szCs w:val="28"/>
        </w:rPr>
        <w:t>Об уполномоченном по правам потребителей финансовых услуг</w:t>
      </w:r>
      <w:r>
        <w:rPr>
          <w:rFonts w:ascii="Times New Roman" w:hAnsi="Times New Roman" w:cs="Times New Roman"/>
          <w:b/>
          <w:sz w:val="28"/>
          <w:szCs w:val="28"/>
        </w:rPr>
        <w:t>»</w:t>
      </w:r>
    </w:p>
    <w:p w:rsidR="00DA3A2D" w:rsidRDefault="00DA3A2D" w:rsidP="00651F32">
      <w:pPr>
        <w:widowControl/>
        <w:ind w:firstLine="0"/>
        <w:jc w:val="center"/>
        <w:rPr>
          <w:rFonts w:ascii="Times New Roman" w:hAnsi="Times New Roman" w:cs="Times New Roman"/>
          <w:b/>
          <w:sz w:val="28"/>
          <w:szCs w:val="28"/>
        </w:rPr>
      </w:pPr>
    </w:p>
    <w:p w:rsidR="00DA3A2D" w:rsidRDefault="00DA3A2D" w:rsidP="00DA3A2D">
      <w:pPr>
        <w:widowControl/>
        <w:ind w:firstLine="709"/>
        <w:rPr>
          <w:rFonts w:ascii="Times New Roman" w:hAnsi="Times New Roman" w:cs="Times New Roman"/>
          <w:bCs/>
          <w:sz w:val="28"/>
          <w:szCs w:val="28"/>
        </w:rPr>
      </w:pPr>
      <w:r w:rsidRPr="00DA3A2D">
        <w:rPr>
          <w:rFonts w:ascii="Times New Roman" w:hAnsi="Times New Roman" w:cs="Times New Roman"/>
          <w:bCs/>
          <w:sz w:val="28"/>
          <w:szCs w:val="28"/>
        </w:rPr>
        <w:t>Отдельные законодательные акты РФ приведены в соот</w:t>
      </w:r>
      <w:r>
        <w:rPr>
          <w:rFonts w:ascii="Times New Roman" w:hAnsi="Times New Roman" w:cs="Times New Roman"/>
          <w:bCs/>
          <w:sz w:val="28"/>
          <w:szCs w:val="28"/>
        </w:rPr>
        <w:t>ветствие с Федеральным законом «</w:t>
      </w:r>
      <w:r w:rsidRPr="00DA3A2D">
        <w:rPr>
          <w:rFonts w:ascii="Times New Roman" w:hAnsi="Times New Roman" w:cs="Times New Roman"/>
          <w:bCs/>
          <w:sz w:val="28"/>
          <w:szCs w:val="28"/>
        </w:rPr>
        <w:t>Об уполномоченном по правам потребителей финансовых услуг</w:t>
      </w:r>
      <w:r>
        <w:rPr>
          <w:rFonts w:ascii="Times New Roman" w:hAnsi="Times New Roman" w:cs="Times New Roman"/>
          <w:bCs/>
          <w:sz w:val="28"/>
          <w:szCs w:val="28"/>
        </w:rPr>
        <w:t>».</w:t>
      </w:r>
    </w:p>
    <w:p w:rsidR="00DA3A2D" w:rsidRPr="00DA3A2D" w:rsidRDefault="00DA3A2D" w:rsidP="00DA3A2D">
      <w:pPr>
        <w:widowControl/>
        <w:ind w:firstLine="709"/>
        <w:rPr>
          <w:rFonts w:ascii="Times New Roman" w:hAnsi="Times New Roman" w:cs="Times New Roman"/>
          <w:bCs/>
          <w:sz w:val="28"/>
          <w:szCs w:val="28"/>
        </w:rPr>
      </w:pPr>
      <w:r>
        <w:rPr>
          <w:rFonts w:ascii="Times New Roman" w:hAnsi="Times New Roman" w:cs="Times New Roman"/>
          <w:bCs/>
          <w:sz w:val="28"/>
          <w:szCs w:val="28"/>
        </w:rPr>
        <w:t>В</w:t>
      </w:r>
      <w:r w:rsidRPr="00DA3A2D">
        <w:rPr>
          <w:rFonts w:ascii="Times New Roman" w:hAnsi="Times New Roman" w:cs="Times New Roman"/>
          <w:bCs/>
          <w:sz w:val="28"/>
          <w:szCs w:val="28"/>
        </w:rPr>
        <w:t xml:space="preserve">несены взаимосвязанные изменения, в </w:t>
      </w:r>
      <w:r>
        <w:rPr>
          <w:rFonts w:ascii="Times New Roman" w:hAnsi="Times New Roman" w:cs="Times New Roman"/>
          <w:bCs/>
          <w:sz w:val="28"/>
          <w:szCs w:val="28"/>
        </w:rPr>
        <w:t>том числе в Федеральные законы «</w:t>
      </w:r>
      <w:r w:rsidRPr="00DA3A2D">
        <w:rPr>
          <w:rFonts w:ascii="Times New Roman" w:hAnsi="Times New Roman" w:cs="Times New Roman"/>
          <w:bCs/>
          <w:sz w:val="28"/>
          <w:szCs w:val="28"/>
        </w:rPr>
        <w:t>О противодействии коррупции</w:t>
      </w:r>
      <w:r>
        <w:rPr>
          <w:rFonts w:ascii="Times New Roman" w:hAnsi="Times New Roman" w:cs="Times New Roman"/>
          <w:bCs/>
          <w:sz w:val="28"/>
          <w:szCs w:val="28"/>
        </w:rPr>
        <w:t>», «</w:t>
      </w:r>
      <w:r w:rsidRPr="00DA3A2D">
        <w:rPr>
          <w:rFonts w:ascii="Times New Roman" w:hAnsi="Times New Roman" w:cs="Times New Roman"/>
          <w:bCs/>
          <w:sz w:val="28"/>
          <w:szCs w:val="28"/>
        </w:rPr>
        <w:t xml:space="preserve">О </w:t>
      </w:r>
      <w:proofErr w:type="gramStart"/>
      <w:r w:rsidRPr="00DA3A2D">
        <w:rPr>
          <w:rFonts w:ascii="Times New Roman" w:hAnsi="Times New Roman" w:cs="Times New Roman"/>
          <w:bCs/>
          <w:sz w:val="28"/>
          <w:szCs w:val="28"/>
        </w:rPr>
        <w:t>контроле за</w:t>
      </w:r>
      <w:proofErr w:type="gramEnd"/>
      <w:r w:rsidRPr="00DA3A2D">
        <w:rPr>
          <w:rFonts w:ascii="Times New Roman" w:hAnsi="Times New Roman" w:cs="Times New Roman"/>
          <w:bCs/>
          <w:sz w:val="28"/>
          <w:szCs w:val="28"/>
        </w:rPr>
        <w:t xml:space="preserve"> соответствием расходов лиц, замещающих государственные должности, и иных лиц их доходам</w:t>
      </w:r>
      <w:r>
        <w:rPr>
          <w:rFonts w:ascii="Times New Roman" w:hAnsi="Times New Roman" w:cs="Times New Roman"/>
          <w:bCs/>
          <w:sz w:val="28"/>
          <w:szCs w:val="28"/>
        </w:rPr>
        <w:t>»</w:t>
      </w:r>
      <w:r w:rsidRPr="00DA3A2D">
        <w:rPr>
          <w:rFonts w:ascii="Times New Roman" w:hAnsi="Times New Roman" w:cs="Times New Roman"/>
          <w:bCs/>
          <w:sz w:val="28"/>
          <w:szCs w:val="28"/>
        </w:rPr>
        <w:t>.</w:t>
      </w:r>
    </w:p>
    <w:p w:rsidR="00DA3A2D" w:rsidRDefault="00DA3A2D" w:rsidP="00651F32">
      <w:pPr>
        <w:widowControl/>
        <w:ind w:firstLine="0"/>
        <w:jc w:val="center"/>
        <w:rPr>
          <w:rFonts w:ascii="Times New Roman" w:hAnsi="Times New Roman" w:cs="Times New Roman"/>
          <w:b/>
          <w:sz w:val="28"/>
          <w:szCs w:val="28"/>
        </w:rPr>
      </w:pPr>
    </w:p>
    <w:p w:rsidR="00DA3A2D" w:rsidRDefault="00DA3A2D" w:rsidP="00651F32">
      <w:pPr>
        <w:widowControl/>
        <w:ind w:firstLine="0"/>
        <w:jc w:val="center"/>
        <w:rPr>
          <w:rFonts w:ascii="Times New Roman" w:hAnsi="Times New Roman" w:cs="Times New Roman"/>
          <w:b/>
          <w:sz w:val="28"/>
          <w:szCs w:val="28"/>
        </w:rPr>
      </w:pPr>
    </w:p>
    <w:p w:rsidR="00A67F23" w:rsidRPr="00A67F23" w:rsidRDefault="00A67F23" w:rsidP="00A67F23">
      <w:pPr>
        <w:widowControl/>
        <w:jc w:val="center"/>
        <w:rPr>
          <w:rFonts w:ascii="Times New Roman" w:hAnsi="Times New Roman" w:cs="Times New Roman"/>
          <w:b/>
          <w:sz w:val="28"/>
          <w:szCs w:val="28"/>
        </w:rPr>
      </w:pPr>
      <w:r w:rsidRPr="00A67F23">
        <w:rPr>
          <w:rFonts w:ascii="Times New Roman" w:hAnsi="Times New Roman" w:cs="Times New Roman"/>
          <w:b/>
          <w:sz w:val="28"/>
          <w:szCs w:val="28"/>
        </w:rPr>
        <w:t xml:space="preserve">Федеральный закон от 04.06.2018 </w:t>
      </w:r>
      <w:r>
        <w:rPr>
          <w:rFonts w:ascii="Times New Roman" w:hAnsi="Times New Roman" w:cs="Times New Roman"/>
          <w:b/>
          <w:sz w:val="28"/>
          <w:szCs w:val="28"/>
        </w:rPr>
        <w:t>№</w:t>
      </w:r>
      <w:r w:rsidRPr="00A67F23">
        <w:rPr>
          <w:rFonts w:ascii="Times New Roman" w:hAnsi="Times New Roman" w:cs="Times New Roman"/>
          <w:b/>
          <w:sz w:val="28"/>
          <w:szCs w:val="28"/>
        </w:rPr>
        <w:t xml:space="preserve"> 145-ФЗ</w:t>
      </w:r>
    </w:p>
    <w:p w:rsidR="00A67F23" w:rsidRDefault="00A67F23" w:rsidP="00A67F23">
      <w:pPr>
        <w:widowControl/>
        <w:jc w:val="center"/>
        <w:rPr>
          <w:rFonts w:ascii="Times New Roman" w:hAnsi="Times New Roman" w:cs="Times New Roman"/>
          <w:b/>
          <w:sz w:val="28"/>
          <w:szCs w:val="28"/>
        </w:rPr>
      </w:pPr>
      <w:r>
        <w:rPr>
          <w:rFonts w:ascii="Times New Roman" w:hAnsi="Times New Roman" w:cs="Times New Roman"/>
          <w:b/>
          <w:sz w:val="28"/>
          <w:szCs w:val="28"/>
        </w:rPr>
        <w:t>«</w:t>
      </w:r>
      <w:r w:rsidRPr="00A67F23">
        <w:rPr>
          <w:rFonts w:ascii="Times New Roman" w:hAnsi="Times New Roman" w:cs="Times New Roman"/>
          <w:b/>
          <w:sz w:val="28"/>
          <w:szCs w:val="28"/>
        </w:rPr>
        <w:t xml:space="preserve">О внесении изменения </w:t>
      </w:r>
      <w:r>
        <w:rPr>
          <w:rFonts w:ascii="Times New Roman" w:hAnsi="Times New Roman" w:cs="Times New Roman"/>
          <w:b/>
          <w:sz w:val="28"/>
          <w:szCs w:val="28"/>
        </w:rPr>
        <w:t xml:space="preserve">в статью 2 Федерального закона </w:t>
      </w:r>
    </w:p>
    <w:p w:rsidR="00E60F3A" w:rsidRPr="00105B83" w:rsidRDefault="00A67F23" w:rsidP="00A67F23">
      <w:pPr>
        <w:widowControl/>
        <w:jc w:val="center"/>
        <w:rPr>
          <w:rFonts w:ascii="Times New Roman" w:hAnsi="Times New Roman" w:cs="Times New Roman"/>
          <w:b/>
          <w:sz w:val="28"/>
          <w:szCs w:val="28"/>
        </w:rPr>
      </w:pPr>
      <w:r>
        <w:rPr>
          <w:rFonts w:ascii="Times New Roman" w:hAnsi="Times New Roman" w:cs="Times New Roman"/>
          <w:b/>
          <w:sz w:val="28"/>
          <w:szCs w:val="28"/>
        </w:rPr>
        <w:t>«</w:t>
      </w:r>
      <w:r w:rsidRPr="00A67F23">
        <w:rPr>
          <w:rFonts w:ascii="Times New Roman" w:hAnsi="Times New Roman" w:cs="Times New Roman"/>
          <w:b/>
          <w:sz w:val="28"/>
          <w:szCs w:val="28"/>
        </w:rPr>
        <w:t>Об антикоррупционной экспертизе нормативных правовых актов и проектов нормативных правовых актов</w:t>
      </w:r>
      <w:r>
        <w:rPr>
          <w:rFonts w:ascii="Times New Roman" w:hAnsi="Times New Roman" w:cs="Times New Roman"/>
          <w:b/>
          <w:sz w:val="28"/>
          <w:szCs w:val="28"/>
        </w:rPr>
        <w:t>»</w:t>
      </w:r>
    </w:p>
    <w:p w:rsidR="00E60F3A" w:rsidRPr="00E60F3A" w:rsidRDefault="00E60F3A" w:rsidP="00E60F3A">
      <w:pPr>
        <w:widowControl/>
        <w:rPr>
          <w:rFonts w:ascii="Times New Roman" w:hAnsi="Times New Roman" w:cs="Times New Roman"/>
          <w:sz w:val="28"/>
          <w:szCs w:val="28"/>
        </w:rPr>
      </w:pP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 xml:space="preserve">В целях устранения </w:t>
      </w:r>
      <w:proofErr w:type="spellStart"/>
      <w:r w:rsidRPr="00A67F23">
        <w:rPr>
          <w:rFonts w:ascii="Times New Roman" w:hAnsi="Times New Roman" w:cs="Times New Roman"/>
          <w:bCs/>
          <w:sz w:val="28"/>
          <w:szCs w:val="28"/>
        </w:rPr>
        <w:t>коррупциогенных</w:t>
      </w:r>
      <w:proofErr w:type="spellEnd"/>
      <w:r w:rsidRPr="00A67F23">
        <w:rPr>
          <w:rFonts w:ascii="Times New Roman" w:hAnsi="Times New Roman" w:cs="Times New Roman"/>
          <w:bCs/>
          <w:sz w:val="28"/>
          <w:szCs w:val="28"/>
        </w:rPr>
        <w:t xml:space="preserve"> факторов проекты нормативных правовых актов подлежат оценке во взаимосвязи с другими нормативными правовыми актами</w:t>
      </w:r>
      <w:r>
        <w:rPr>
          <w:rFonts w:ascii="Times New Roman" w:hAnsi="Times New Roman" w:cs="Times New Roman"/>
          <w:bCs/>
          <w:sz w:val="28"/>
          <w:szCs w:val="28"/>
        </w:rPr>
        <w:t>.</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 xml:space="preserve">Одним из названных </w:t>
      </w:r>
      <w:r>
        <w:rPr>
          <w:rFonts w:ascii="Times New Roman" w:hAnsi="Times New Roman" w:cs="Times New Roman"/>
          <w:bCs/>
          <w:sz w:val="28"/>
          <w:szCs w:val="28"/>
        </w:rPr>
        <w:t xml:space="preserve">в статье 2 Федерального закона </w:t>
      </w:r>
      <w:r>
        <w:rPr>
          <w:rFonts w:ascii="Times New Roman" w:hAnsi="Times New Roman" w:cs="Times New Roman"/>
          <w:bCs/>
          <w:sz w:val="28"/>
          <w:szCs w:val="28"/>
        </w:rPr>
        <w:br/>
        <w:t>«</w:t>
      </w:r>
      <w:r w:rsidRPr="00A67F23">
        <w:rPr>
          <w:rFonts w:ascii="Times New Roman" w:hAnsi="Times New Roman" w:cs="Times New Roman"/>
          <w:bCs/>
          <w:sz w:val="28"/>
          <w:szCs w:val="28"/>
        </w:rPr>
        <w:t>Об антикоррупционной экспертизе нормативных правовых актов и проектов нормативных правовых актов</w:t>
      </w:r>
      <w:r>
        <w:rPr>
          <w:rFonts w:ascii="Times New Roman" w:hAnsi="Times New Roman" w:cs="Times New Roman"/>
          <w:bCs/>
          <w:sz w:val="28"/>
          <w:szCs w:val="28"/>
        </w:rPr>
        <w:t>»</w:t>
      </w:r>
      <w:r w:rsidRPr="00A67F23">
        <w:rPr>
          <w:rFonts w:ascii="Times New Roman" w:hAnsi="Times New Roman" w:cs="Times New Roman"/>
          <w:bCs/>
          <w:sz w:val="28"/>
          <w:szCs w:val="28"/>
        </w:rPr>
        <w:t xml:space="preserve"> пяти принципов организации антикоррупционной экспертизы нормативных правовых актов (проектов нормативных правовых актов), не содержащим указание на проекты нормативных правовых актов, является оценка нормативного правового акта во взаимосвязи с другими нормативными правовыми актами.</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 xml:space="preserve">Однако все принимаемые и действующие нормативные правовые акты обладают и общими, и специфическими чертами, находятся в строгой зависимости (взаимосвязи) друг от друга. Игнорирование этого факта </w:t>
      </w:r>
      <w:r w:rsidRPr="00A67F23">
        <w:rPr>
          <w:rFonts w:ascii="Times New Roman" w:hAnsi="Times New Roman" w:cs="Times New Roman"/>
          <w:bCs/>
          <w:sz w:val="28"/>
          <w:szCs w:val="28"/>
        </w:rPr>
        <w:lastRenderedPageBreak/>
        <w:t>снижает эффект правотворческой и правоприменительной деятельности, затрудняет формирование целостного нормативного правового акта, доступного, понятного для граждан, должностных лиц и специалистов.</w:t>
      </w:r>
    </w:p>
    <w:p w:rsidR="00E60F3A" w:rsidRDefault="00A67F23" w:rsidP="00A67F23">
      <w:pPr>
        <w:widowControl/>
        <w:rPr>
          <w:rFonts w:ascii="Times New Roman" w:hAnsi="Times New Roman" w:cs="Times New Roman"/>
          <w:sz w:val="28"/>
          <w:szCs w:val="28"/>
        </w:rPr>
      </w:pPr>
      <w:r w:rsidRPr="00A67F23">
        <w:rPr>
          <w:rFonts w:ascii="Times New Roman" w:hAnsi="Times New Roman" w:cs="Times New Roman"/>
          <w:bCs/>
          <w:sz w:val="28"/>
          <w:szCs w:val="28"/>
        </w:rPr>
        <w:t xml:space="preserve">В этой связи настоящим Федеральным законом в пункт </w:t>
      </w:r>
      <w:r>
        <w:rPr>
          <w:rFonts w:ascii="Times New Roman" w:hAnsi="Times New Roman" w:cs="Times New Roman"/>
          <w:bCs/>
          <w:sz w:val="28"/>
          <w:szCs w:val="28"/>
        </w:rPr>
        <w:t>2 статьи 2 Федерального закона «</w:t>
      </w:r>
      <w:r w:rsidRPr="00A67F23">
        <w:rPr>
          <w:rFonts w:ascii="Times New Roman" w:hAnsi="Times New Roman" w:cs="Times New Roman"/>
          <w:bCs/>
          <w:sz w:val="28"/>
          <w:szCs w:val="28"/>
        </w:rPr>
        <w:t>Об антикоррупционной экспертизе нормативных правовых актов и проектов нормативных правовых актов</w:t>
      </w:r>
      <w:r>
        <w:rPr>
          <w:rFonts w:ascii="Times New Roman" w:hAnsi="Times New Roman" w:cs="Times New Roman"/>
          <w:bCs/>
          <w:sz w:val="28"/>
          <w:szCs w:val="28"/>
        </w:rPr>
        <w:t>»</w:t>
      </w:r>
      <w:r w:rsidRPr="00A67F23">
        <w:rPr>
          <w:rFonts w:ascii="Times New Roman" w:hAnsi="Times New Roman" w:cs="Times New Roman"/>
          <w:bCs/>
          <w:sz w:val="28"/>
          <w:szCs w:val="28"/>
        </w:rPr>
        <w:t xml:space="preserve"> внесено дополнение, согласно которому оценке во взаимосвязи с другими нормативными правовыми актами подлежит и проект нормативного правового акта.</w:t>
      </w:r>
    </w:p>
    <w:p w:rsidR="00E3637C" w:rsidRPr="00E3637C" w:rsidRDefault="00E3637C" w:rsidP="00E3637C">
      <w:pPr>
        <w:widowControl/>
        <w:rPr>
          <w:rFonts w:ascii="Times New Roman" w:hAnsi="Times New Roman" w:cs="Times New Roman"/>
          <w:sz w:val="28"/>
          <w:szCs w:val="28"/>
        </w:rPr>
      </w:pPr>
    </w:p>
    <w:p w:rsidR="00A67F23" w:rsidRPr="00A67F23" w:rsidRDefault="00A67F23" w:rsidP="00A67F23">
      <w:pPr>
        <w:widowControl/>
        <w:rPr>
          <w:rFonts w:ascii="Times New Roman" w:hAnsi="Times New Roman" w:cs="Times New Roman"/>
          <w:bCs/>
          <w:sz w:val="28"/>
          <w:szCs w:val="28"/>
        </w:rPr>
      </w:pPr>
    </w:p>
    <w:p w:rsidR="00A67F23" w:rsidRPr="00A67F23" w:rsidRDefault="00244A90" w:rsidP="00A67F23">
      <w:pPr>
        <w:widowControl/>
        <w:jc w:val="center"/>
        <w:rPr>
          <w:rFonts w:ascii="Times New Roman" w:hAnsi="Times New Roman" w:cs="Times New Roman"/>
          <w:b/>
          <w:sz w:val="28"/>
          <w:szCs w:val="28"/>
        </w:rPr>
      </w:pPr>
      <w:hyperlink r:id="rId5" w:history="1">
        <w:r w:rsidR="00A67F23" w:rsidRPr="00A67F23">
          <w:rPr>
            <w:rFonts w:ascii="Times New Roman" w:hAnsi="Times New Roman" w:cs="Times New Roman"/>
            <w:b/>
            <w:sz w:val="28"/>
            <w:szCs w:val="28"/>
          </w:rPr>
          <w:t>Указ</w:t>
        </w:r>
      </w:hyperlink>
      <w:r w:rsidR="00A67F23" w:rsidRPr="00A67F23">
        <w:rPr>
          <w:rFonts w:ascii="Times New Roman" w:hAnsi="Times New Roman" w:cs="Times New Roman"/>
          <w:b/>
          <w:sz w:val="28"/>
          <w:szCs w:val="28"/>
        </w:rPr>
        <w:t xml:space="preserve"> Президента РФ от 29.06.2018 </w:t>
      </w:r>
      <w:r w:rsidR="00A67F23">
        <w:rPr>
          <w:rFonts w:ascii="Times New Roman" w:hAnsi="Times New Roman" w:cs="Times New Roman"/>
          <w:b/>
          <w:sz w:val="28"/>
          <w:szCs w:val="28"/>
        </w:rPr>
        <w:t>№</w:t>
      </w:r>
      <w:r w:rsidR="00A67F23" w:rsidRPr="00A67F23">
        <w:rPr>
          <w:rFonts w:ascii="Times New Roman" w:hAnsi="Times New Roman" w:cs="Times New Roman"/>
          <w:b/>
          <w:sz w:val="28"/>
          <w:szCs w:val="28"/>
        </w:rPr>
        <w:t xml:space="preserve"> 378</w:t>
      </w:r>
    </w:p>
    <w:p w:rsidR="00A67F23" w:rsidRDefault="00A67F23" w:rsidP="00A67F23">
      <w:pPr>
        <w:widowControl/>
        <w:jc w:val="center"/>
        <w:rPr>
          <w:rFonts w:ascii="Times New Roman" w:hAnsi="Times New Roman" w:cs="Times New Roman"/>
          <w:b/>
          <w:sz w:val="28"/>
          <w:szCs w:val="28"/>
        </w:rPr>
      </w:pPr>
      <w:r>
        <w:rPr>
          <w:rFonts w:ascii="Times New Roman" w:hAnsi="Times New Roman" w:cs="Times New Roman"/>
          <w:b/>
          <w:sz w:val="28"/>
          <w:szCs w:val="28"/>
        </w:rPr>
        <w:t>«</w:t>
      </w:r>
      <w:r w:rsidRPr="00A67F23">
        <w:rPr>
          <w:rFonts w:ascii="Times New Roman" w:hAnsi="Times New Roman" w:cs="Times New Roman"/>
          <w:b/>
          <w:sz w:val="28"/>
          <w:szCs w:val="28"/>
        </w:rPr>
        <w:t xml:space="preserve">О Национальном плане противодействия коррупции </w:t>
      </w:r>
    </w:p>
    <w:p w:rsidR="00A67F23" w:rsidRPr="00A67F23" w:rsidRDefault="00A67F23" w:rsidP="00A67F23">
      <w:pPr>
        <w:widowControl/>
        <w:jc w:val="center"/>
        <w:rPr>
          <w:rFonts w:ascii="Times New Roman" w:hAnsi="Times New Roman" w:cs="Times New Roman"/>
          <w:b/>
          <w:sz w:val="28"/>
          <w:szCs w:val="28"/>
        </w:rPr>
      </w:pPr>
      <w:r w:rsidRPr="00A67F23">
        <w:rPr>
          <w:rFonts w:ascii="Times New Roman" w:hAnsi="Times New Roman" w:cs="Times New Roman"/>
          <w:b/>
          <w:sz w:val="28"/>
          <w:szCs w:val="28"/>
        </w:rPr>
        <w:t>на 2018 - 2020 годы</w:t>
      </w:r>
      <w:r>
        <w:rPr>
          <w:rFonts w:ascii="Times New Roman" w:hAnsi="Times New Roman" w:cs="Times New Roman"/>
          <w:b/>
          <w:sz w:val="28"/>
          <w:szCs w:val="28"/>
        </w:rPr>
        <w:t>»</w:t>
      </w:r>
    </w:p>
    <w:p w:rsidR="00A67F23" w:rsidRPr="00A67F23" w:rsidRDefault="00A67F23" w:rsidP="00A67F23">
      <w:pPr>
        <w:widowControl/>
        <w:jc w:val="center"/>
        <w:rPr>
          <w:rFonts w:ascii="Times New Roman" w:hAnsi="Times New Roman" w:cs="Times New Roman"/>
          <w:b/>
          <w:sz w:val="28"/>
          <w:szCs w:val="28"/>
        </w:rPr>
      </w:pP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Президентом РФ утвержден Национальный план противодействия коррупции на 2018 - 2020 годы</w:t>
      </w:r>
      <w:r>
        <w:rPr>
          <w:rFonts w:ascii="Times New Roman" w:hAnsi="Times New Roman" w:cs="Times New Roman"/>
          <w:bCs/>
          <w:sz w:val="28"/>
          <w:szCs w:val="28"/>
        </w:rPr>
        <w:t>.</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Мероприятия, предусмотренные Национальным планом, направлены на решение следующих основных задач:</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совершенствование системы запретов, ограничений и требований, установленных в целях противодействия коррупции;</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обеспечение единообразного применения законодательства РФ о противодействии коррупции в целях повышения эффективности механизмов предотвращения и урегулирования конфликта интересов;</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совершенствование мер по противодействию коррупции в сфере закупок товаров, работ, услуг для обеспечения государственных или муниципальных нужд и в сфере закупок товаров, работ, услуг отдельными видами юридических лиц;</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 xml:space="preserve">совершенствование порядка осуществления </w:t>
      </w:r>
      <w:proofErr w:type="gramStart"/>
      <w:r w:rsidRPr="00A67F23">
        <w:rPr>
          <w:rFonts w:ascii="Times New Roman" w:hAnsi="Times New Roman" w:cs="Times New Roman"/>
          <w:bCs/>
          <w:sz w:val="28"/>
          <w:szCs w:val="28"/>
        </w:rPr>
        <w:t>контроля за</w:t>
      </w:r>
      <w:proofErr w:type="gramEnd"/>
      <w:r w:rsidRPr="00A67F23">
        <w:rPr>
          <w:rFonts w:ascii="Times New Roman" w:hAnsi="Times New Roman" w:cs="Times New Roman"/>
          <w:bCs/>
          <w:sz w:val="28"/>
          <w:szCs w:val="28"/>
        </w:rPr>
        <w:t xml:space="preserve"> расходами и механизма обращения в доход РФ имущества, в отношении которого не представлено сведений, подтверждающих его приобретение на законные доходы;</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обеспечение полноты и прозрачности представляемых сведений о доходах, расходах, об имуществе и обязательствах имущественного характера;</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повышение эффективности просветительских, образовательных и иных мероприятий, направленных на формирование антикоррупционного поведения государственных и муниципальных служащих, популяризацию в обществе антикоррупционных стандартов и развитие общественного правосознания;</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совершенствование мер по противодействию коррупции в сфере бизнеса, в том числе по защите субъектов предпринимательской деятельности от злоупотреблений служебным положением со стороны должностных лиц;</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lastRenderedPageBreak/>
        <w:t>систематизация и актуализация нормативно-правовой базы по вопросам противодействия коррупции, устранение пробелов и противоречий в правовом регулировании в области противодействия коррупции;</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повышение эффективности международного сотрудничества Российской Федерации в области противодействия коррупции, укрепление международного авторитета России.</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Для решения поставленных задач Национальный план предусматривает конкретные направления деятельности для Правительства РФ, федеральных органов исполнительной власти, органов государственной власти субъектов РФ, Совета Федерации, Государственной Думы, Верховного Суда РФ, Счетной палаты РФ, Банка России и прочее.</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В частности, Правительству РФ необходимо в числе прочего:</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до 1 ноября 2018 г. внести в Госдуму проекты федеральных законов, предусматривающих:</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распространение на работников, замещающих отдельные должности в организациях, созданных для выполнения задач, поставленных перед органами государственной власти субъектов РФ и органами местного самоуправления, некоторых запретов, ограничений и требований, установленных в целях противодействия коррупции;</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до 1 февраля 2019 г. представить предложения по внесению в законодательство РФ изменений, предусматривающих случаи, когда несоблюдение запретов, ограничений и требований, установленных в целях противодействия коррупции, вследствие обстоятельств непреодолимой силы не является правонарушением;</w:t>
      </w:r>
    </w:p>
    <w:p w:rsidR="00A67F23" w:rsidRPr="00A67F23" w:rsidRDefault="00A67F23" w:rsidP="00A67F23">
      <w:pPr>
        <w:widowControl/>
        <w:rPr>
          <w:rFonts w:ascii="Times New Roman" w:hAnsi="Times New Roman" w:cs="Times New Roman"/>
          <w:bCs/>
          <w:sz w:val="28"/>
          <w:szCs w:val="28"/>
        </w:rPr>
      </w:pPr>
      <w:proofErr w:type="gramStart"/>
      <w:r w:rsidRPr="00A67F23">
        <w:rPr>
          <w:rFonts w:ascii="Times New Roman" w:hAnsi="Times New Roman" w:cs="Times New Roman"/>
          <w:bCs/>
          <w:sz w:val="28"/>
          <w:szCs w:val="28"/>
        </w:rPr>
        <w:t>до 1 марта 2019 г. разработать критерии, согласно которым несоблюдение запретов, ограничений и требований, установленных в целях противодействия коррупции, будет относиться к правонарушениям, влекущим за собой увольнение со службы или с работы, либо к малозначительным правонарушениям, а также представить предложения по определению обстоятельств, смягчающих или отягчающих ответственность за несоблюдение указанных запретов, ограничений и требований, и по учету таких обстоятельств при</w:t>
      </w:r>
      <w:proofErr w:type="gramEnd"/>
      <w:r w:rsidRPr="00A67F23">
        <w:rPr>
          <w:rFonts w:ascii="Times New Roman" w:hAnsi="Times New Roman" w:cs="Times New Roman"/>
          <w:bCs/>
          <w:sz w:val="28"/>
          <w:szCs w:val="28"/>
        </w:rPr>
        <w:t xml:space="preserve"> </w:t>
      </w:r>
      <w:proofErr w:type="gramStart"/>
      <w:r w:rsidRPr="00A67F23">
        <w:rPr>
          <w:rFonts w:ascii="Times New Roman" w:hAnsi="Times New Roman" w:cs="Times New Roman"/>
          <w:bCs/>
          <w:sz w:val="28"/>
          <w:szCs w:val="28"/>
        </w:rPr>
        <w:t>применении</w:t>
      </w:r>
      <w:proofErr w:type="gramEnd"/>
      <w:r w:rsidRPr="00A67F23">
        <w:rPr>
          <w:rFonts w:ascii="Times New Roman" w:hAnsi="Times New Roman" w:cs="Times New Roman"/>
          <w:bCs/>
          <w:sz w:val="28"/>
          <w:szCs w:val="28"/>
        </w:rPr>
        <w:t xml:space="preserve"> взыскания;</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подготовить предложения о внесении в анкету, подлежащую представлению лицами, претендующими на замещение должностей государственной гражданской или муниципальной службы, изменений, касающихся указания в ней сведений о супругах своих братьев и сестер и о братьях и сестрах своих супругов, в целях выявления возможного конфликта интересов;</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рассмотреть вопросы и подготовить предложения, в частности, о целесообразности:</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установления требования,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w:t>
      </w:r>
      <w:r>
        <w:rPr>
          <w:rFonts w:ascii="Times New Roman" w:hAnsi="Times New Roman" w:cs="Times New Roman"/>
          <w:bCs/>
          <w:sz w:val="28"/>
          <w:szCs w:val="28"/>
        </w:rPr>
        <w:t>ом от 18 июля 2011 г. № 223-ФЗ «</w:t>
      </w:r>
      <w:r w:rsidRPr="00A67F23">
        <w:rPr>
          <w:rFonts w:ascii="Times New Roman" w:hAnsi="Times New Roman" w:cs="Times New Roman"/>
          <w:bCs/>
          <w:sz w:val="28"/>
          <w:szCs w:val="28"/>
        </w:rPr>
        <w:t xml:space="preserve">О закупках товаров, работ, услуг </w:t>
      </w:r>
      <w:r w:rsidRPr="00A67F23">
        <w:rPr>
          <w:rFonts w:ascii="Times New Roman" w:hAnsi="Times New Roman" w:cs="Times New Roman"/>
          <w:bCs/>
          <w:sz w:val="28"/>
          <w:szCs w:val="28"/>
        </w:rPr>
        <w:lastRenderedPageBreak/>
        <w:t>отдельными видами юридических лиц</w:t>
      </w:r>
      <w:r>
        <w:rPr>
          <w:rFonts w:ascii="Times New Roman" w:hAnsi="Times New Roman" w:cs="Times New Roman"/>
          <w:bCs/>
          <w:sz w:val="28"/>
          <w:szCs w:val="28"/>
        </w:rPr>
        <w:t xml:space="preserve">» (далее - Федеральный закон </w:t>
      </w:r>
      <w:r>
        <w:rPr>
          <w:rFonts w:ascii="Times New Roman" w:hAnsi="Times New Roman" w:cs="Times New Roman"/>
          <w:bCs/>
          <w:sz w:val="28"/>
          <w:szCs w:val="28"/>
        </w:rPr>
        <w:br/>
        <w:t>«</w:t>
      </w:r>
      <w:r w:rsidRPr="00A67F23">
        <w:rPr>
          <w:rFonts w:ascii="Times New Roman" w:hAnsi="Times New Roman" w:cs="Times New Roman"/>
          <w:bCs/>
          <w:sz w:val="28"/>
          <w:szCs w:val="28"/>
        </w:rPr>
        <w:t>О закупках товаров, работ, услуг отдельными видами юридических лиц</w:t>
      </w:r>
      <w:r>
        <w:rPr>
          <w:rFonts w:ascii="Times New Roman" w:hAnsi="Times New Roman" w:cs="Times New Roman"/>
          <w:bCs/>
          <w:sz w:val="28"/>
          <w:szCs w:val="28"/>
        </w:rPr>
        <w:t>»</w:t>
      </w:r>
      <w:r w:rsidRPr="00A67F23">
        <w:rPr>
          <w:rFonts w:ascii="Times New Roman" w:hAnsi="Times New Roman" w:cs="Times New Roman"/>
          <w:bCs/>
          <w:sz w:val="28"/>
          <w:szCs w:val="28"/>
        </w:rPr>
        <w:t>);</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 и обязанности заказчика проверять соответствие участников закупки такому требованию при осуществлении закупок товаров, работ, услуг для обеспечения государственных или муниципальных нужд;</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проведения обязательного общественного обсуждения закупок товаров, работ, услуг для обеспечения государственных или муниципальных нужд, в случае если начальная (минимальная) цена контракта составляет соответственно 50 млн. рублей и 5 млн. рублей;</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установления запрета на осуществление закупок у поставщиков (подрядчиков, исполнителей), учредители (участники) и (или) контролирующие лица которых зарегистрированы в оффшорных зонах;</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 xml:space="preserve">установления обязанности заказчиков обосновывать начальные (максимальные) цены договоров при осуществлении закупок в соответствии </w:t>
      </w:r>
      <w:r>
        <w:rPr>
          <w:rFonts w:ascii="Times New Roman" w:hAnsi="Times New Roman" w:cs="Times New Roman"/>
          <w:bCs/>
          <w:sz w:val="28"/>
          <w:szCs w:val="28"/>
        </w:rPr>
        <w:t>с Федеральным законом «</w:t>
      </w:r>
      <w:r w:rsidRPr="00A67F23">
        <w:rPr>
          <w:rFonts w:ascii="Times New Roman" w:hAnsi="Times New Roman" w:cs="Times New Roman"/>
          <w:bCs/>
          <w:sz w:val="28"/>
          <w:szCs w:val="28"/>
        </w:rPr>
        <w:t>О закупках товаров, работ, услуг отдельными видами юридических лиц</w:t>
      </w:r>
      <w:r>
        <w:rPr>
          <w:rFonts w:ascii="Times New Roman" w:hAnsi="Times New Roman" w:cs="Times New Roman"/>
          <w:bCs/>
          <w:sz w:val="28"/>
          <w:szCs w:val="28"/>
        </w:rPr>
        <w:t>»</w:t>
      </w:r>
      <w:r w:rsidRPr="00A67F23">
        <w:rPr>
          <w:rFonts w:ascii="Times New Roman" w:hAnsi="Times New Roman" w:cs="Times New Roman"/>
          <w:bCs/>
          <w:sz w:val="28"/>
          <w:szCs w:val="28"/>
        </w:rPr>
        <w:t>;</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установления административной ответственности:</w:t>
      </w:r>
    </w:p>
    <w:p w:rsidR="00A67F23" w:rsidRPr="00A67F23" w:rsidRDefault="00A67F23" w:rsidP="00A67F23">
      <w:pPr>
        <w:widowControl/>
        <w:rPr>
          <w:rFonts w:ascii="Times New Roman" w:hAnsi="Times New Roman" w:cs="Times New Roman"/>
          <w:bCs/>
          <w:sz w:val="28"/>
          <w:szCs w:val="28"/>
        </w:rPr>
      </w:pPr>
      <w:proofErr w:type="gramStart"/>
      <w:r w:rsidRPr="00A67F23">
        <w:rPr>
          <w:rFonts w:ascii="Times New Roman" w:hAnsi="Times New Roman" w:cs="Times New Roman"/>
          <w:bCs/>
          <w:sz w:val="28"/>
          <w:szCs w:val="28"/>
        </w:rPr>
        <w:t xml:space="preserve">юридического лица, его должностных лиц - за осуществление закупки с нарушением требований, предусмотренных пунктами 7.1 и 9 части 1 статьи 31 Федерального закона от 5 апреля 2013 г. </w:t>
      </w:r>
      <w:r>
        <w:rPr>
          <w:rFonts w:ascii="Times New Roman" w:hAnsi="Times New Roman" w:cs="Times New Roman"/>
          <w:bCs/>
          <w:sz w:val="28"/>
          <w:szCs w:val="28"/>
        </w:rPr>
        <w:t>№ 44-ФЗ «</w:t>
      </w:r>
      <w:r w:rsidRPr="00A67F23">
        <w:rPr>
          <w:rFonts w:ascii="Times New Roman" w:hAnsi="Times New Roman" w:cs="Times New Roman"/>
          <w:bCs/>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bCs/>
          <w:sz w:val="28"/>
          <w:szCs w:val="28"/>
        </w:rPr>
        <w:t>» (далее - Федеральный закон «</w:t>
      </w:r>
      <w:r w:rsidRPr="00A67F23">
        <w:rPr>
          <w:rFonts w:ascii="Times New Roman" w:hAnsi="Times New Roman" w:cs="Times New Roman"/>
          <w:bCs/>
          <w:sz w:val="28"/>
          <w:szCs w:val="28"/>
        </w:rPr>
        <w:t>О контрактной системе в сфере закупок товаров, работ, услуг для обеспечения государственных и муниципальных</w:t>
      </w:r>
      <w:proofErr w:type="gramEnd"/>
      <w:r w:rsidRPr="00A67F23">
        <w:rPr>
          <w:rFonts w:ascii="Times New Roman" w:hAnsi="Times New Roman" w:cs="Times New Roman"/>
          <w:bCs/>
          <w:sz w:val="28"/>
          <w:szCs w:val="28"/>
        </w:rPr>
        <w:t xml:space="preserve"> нужд</w:t>
      </w:r>
      <w:r>
        <w:rPr>
          <w:rFonts w:ascii="Times New Roman" w:hAnsi="Times New Roman" w:cs="Times New Roman"/>
          <w:bCs/>
          <w:sz w:val="28"/>
          <w:szCs w:val="28"/>
        </w:rPr>
        <w:t>»</w:t>
      </w:r>
      <w:r w:rsidRPr="00A67F23">
        <w:rPr>
          <w:rFonts w:ascii="Times New Roman" w:hAnsi="Times New Roman" w:cs="Times New Roman"/>
          <w:bCs/>
          <w:sz w:val="28"/>
          <w:szCs w:val="28"/>
        </w:rPr>
        <w:t>);</w:t>
      </w:r>
    </w:p>
    <w:p w:rsidR="00A67F23" w:rsidRPr="00A67F23" w:rsidRDefault="00A67F23" w:rsidP="00A67F23">
      <w:pPr>
        <w:widowControl/>
        <w:rPr>
          <w:rFonts w:ascii="Times New Roman" w:hAnsi="Times New Roman" w:cs="Times New Roman"/>
          <w:bCs/>
          <w:sz w:val="28"/>
          <w:szCs w:val="28"/>
        </w:rPr>
      </w:pPr>
      <w:r w:rsidRPr="00A67F23">
        <w:rPr>
          <w:rFonts w:ascii="Times New Roman" w:hAnsi="Times New Roman" w:cs="Times New Roman"/>
          <w:bCs/>
          <w:sz w:val="28"/>
          <w:szCs w:val="28"/>
        </w:rPr>
        <w:t xml:space="preserve">юридического лица - за предоставление заведомо ложных сведений о </w:t>
      </w:r>
      <w:proofErr w:type="spellStart"/>
      <w:r w:rsidRPr="00A67F23">
        <w:rPr>
          <w:rFonts w:ascii="Times New Roman" w:hAnsi="Times New Roman" w:cs="Times New Roman"/>
          <w:bCs/>
          <w:sz w:val="28"/>
          <w:szCs w:val="28"/>
        </w:rPr>
        <w:t>непривлечении</w:t>
      </w:r>
      <w:proofErr w:type="spellEnd"/>
      <w:r w:rsidRPr="00A67F23">
        <w:rPr>
          <w:rFonts w:ascii="Times New Roman" w:hAnsi="Times New Roman" w:cs="Times New Roman"/>
          <w:bCs/>
          <w:sz w:val="28"/>
          <w:szCs w:val="28"/>
        </w:rPr>
        <w:t xml:space="preserve">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A67F23" w:rsidRPr="00A67F23" w:rsidRDefault="00A67F23" w:rsidP="00A67F23">
      <w:pPr>
        <w:widowControl/>
        <w:rPr>
          <w:rFonts w:ascii="Times New Roman" w:hAnsi="Times New Roman" w:cs="Times New Roman"/>
          <w:bCs/>
          <w:sz w:val="28"/>
          <w:szCs w:val="28"/>
        </w:rPr>
      </w:pPr>
      <w:proofErr w:type="gramStart"/>
      <w:r w:rsidRPr="00A67F23">
        <w:rPr>
          <w:rFonts w:ascii="Times New Roman" w:hAnsi="Times New Roman" w:cs="Times New Roman"/>
          <w:bCs/>
          <w:sz w:val="28"/>
          <w:szCs w:val="28"/>
        </w:rPr>
        <w:t>Кроме того, Правительством РФ должен быть разработан механизм, позволяющий государственным и муниципальным заказчикам получать в автоматизированном режиме сведения о юридических лицах, привлеченных к административной ответственности по статье 19.28 Кодекса РФ об административных правонарушениях, а также рассмотрены вопросы о совершенствовании порядка привлечения иностранных юридических лиц, осуществляющих деятельность на территории РФ, к административной ответственности за нарушение требований законодательства РФ о противодействии коррупции</w:t>
      </w:r>
      <w:proofErr w:type="gramEnd"/>
      <w:r w:rsidRPr="00A67F23">
        <w:rPr>
          <w:rFonts w:ascii="Times New Roman" w:hAnsi="Times New Roman" w:cs="Times New Roman"/>
          <w:bCs/>
          <w:sz w:val="28"/>
          <w:szCs w:val="28"/>
        </w:rPr>
        <w:t xml:space="preserve"> независимо от места совершения коррупционного правонарушения.</w:t>
      </w:r>
    </w:p>
    <w:p w:rsidR="007E5BEE" w:rsidRDefault="007E5BEE" w:rsidP="00727ACF">
      <w:pPr>
        <w:widowControl/>
        <w:rPr>
          <w:rFonts w:ascii="Times New Roman" w:hAnsi="Times New Roman" w:cs="Times New Roman"/>
          <w:sz w:val="28"/>
          <w:szCs w:val="28"/>
        </w:rPr>
      </w:pPr>
    </w:p>
    <w:sectPr w:rsidR="007E5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DAD"/>
    <w:rsid w:val="000D633A"/>
    <w:rsid w:val="00105B83"/>
    <w:rsid w:val="001367D2"/>
    <w:rsid w:val="00244A90"/>
    <w:rsid w:val="00347FD7"/>
    <w:rsid w:val="0036133F"/>
    <w:rsid w:val="004A2DAD"/>
    <w:rsid w:val="00651F32"/>
    <w:rsid w:val="00727ACF"/>
    <w:rsid w:val="007E5BEE"/>
    <w:rsid w:val="008179F8"/>
    <w:rsid w:val="00A67F23"/>
    <w:rsid w:val="00A8441D"/>
    <w:rsid w:val="00AD5DE7"/>
    <w:rsid w:val="00D36157"/>
    <w:rsid w:val="00DA3A2D"/>
    <w:rsid w:val="00E02E16"/>
    <w:rsid w:val="00E3637C"/>
    <w:rsid w:val="00E56320"/>
    <w:rsid w:val="00E60F3A"/>
    <w:rsid w:val="00F45231"/>
    <w:rsid w:val="00F65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F3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caption">
    <w:name w:val="doccaption"/>
    <w:rsid w:val="00651F32"/>
  </w:style>
  <w:style w:type="character" w:styleId="a3">
    <w:name w:val="Hyperlink"/>
    <w:basedOn w:val="a0"/>
    <w:uiPriority w:val="99"/>
    <w:unhideWhenUsed/>
    <w:rsid w:val="00E60F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F3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caption">
    <w:name w:val="doccaption"/>
    <w:rsid w:val="00651F32"/>
  </w:style>
  <w:style w:type="character" w:styleId="a3">
    <w:name w:val="Hyperlink"/>
    <w:basedOn w:val="a0"/>
    <w:uiPriority w:val="99"/>
    <w:unhideWhenUsed/>
    <w:rsid w:val="00E60F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99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FCABBA5542D53B07B31AD8311B89B2BFF23E48ADFAA5F86DC3D0F0710V2nD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1418</Words>
  <Characters>8086</Characters>
  <Application>Microsoft Office Word</Application>
  <DocSecurity>4</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Башков Максим Федорович</dc:creator>
  <cp:lastModifiedBy>Ермишина Юлия Викторовна</cp:lastModifiedBy>
  <cp:revision>2</cp:revision>
  <dcterms:created xsi:type="dcterms:W3CDTF">2021-03-24T10:12:00Z</dcterms:created>
  <dcterms:modified xsi:type="dcterms:W3CDTF">2021-03-24T10:12:00Z</dcterms:modified>
</cp:coreProperties>
</file>